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0A0" w:rsidRDefault="000F50A0" w:rsidP="000F50A0">
      <w:pPr>
        <w:rPr>
          <w:b/>
          <w:sz w:val="24"/>
          <w:szCs w:val="24"/>
        </w:rPr>
      </w:pPr>
    </w:p>
    <w:p w:rsidR="000F50A0" w:rsidRDefault="000F50A0" w:rsidP="000F50A0">
      <w:pPr>
        <w:jc w:val="center"/>
        <w:rPr>
          <w:b/>
          <w:sz w:val="24"/>
          <w:szCs w:val="24"/>
        </w:rPr>
      </w:pPr>
      <w:r>
        <w:rPr>
          <w:b/>
          <w:sz w:val="24"/>
          <w:szCs w:val="24"/>
        </w:rPr>
        <w:t>ПОЯСНИТЕЛЬНАЯ ЗАПИСКА</w:t>
      </w:r>
    </w:p>
    <w:p w:rsidR="00D604B4" w:rsidRDefault="00D604B4" w:rsidP="000F50A0">
      <w:pPr>
        <w:jc w:val="center"/>
        <w:rPr>
          <w:b/>
          <w:sz w:val="24"/>
          <w:szCs w:val="24"/>
        </w:rPr>
      </w:pPr>
    </w:p>
    <w:p w:rsidR="00D22954" w:rsidRPr="00BD4E11" w:rsidRDefault="000F50A0" w:rsidP="00D22954">
      <w:pPr>
        <w:pStyle w:val="a5"/>
        <w:rPr>
          <w:b/>
        </w:rPr>
      </w:pPr>
      <w:r w:rsidRPr="00D604B4">
        <w:rPr>
          <w:b/>
          <w:szCs w:val="28"/>
        </w:rPr>
        <w:t xml:space="preserve"> к проекту решения </w:t>
      </w:r>
      <w:r w:rsidR="00093E10">
        <w:rPr>
          <w:b/>
          <w:szCs w:val="28"/>
        </w:rPr>
        <w:t>«</w:t>
      </w:r>
      <w:r w:rsidR="00D22954" w:rsidRPr="00BD4E11">
        <w:rPr>
          <w:b/>
        </w:rPr>
        <w:t xml:space="preserve">Об увеличении денежного вознаграждения </w:t>
      </w:r>
    </w:p>
    <w:p w:rsidR="000F50A0" w:rsidRDefault="00D22954" w:rsidP="00D22954">
      <w:pPr>
        <w:widowControl w:val="0"/>
        <w:jc w:val="center"/>
        <w:rPr>
          <w:b/>
          <w:sz w:val="28"/>
          <w:szCs w:val="28"/>
        </w:rPr>
      </w:pPr>
      <w:r w:rsidRPr="00BD4E11">
        <w:rPr>
          <w:b/>
          <w:sz w:val="28"/>
          <w:szCs w:val="28"/>
        </w:rPr>
        <w:t>председател</w:t>
      </w:r>
      <w:r>
        <w:rPr>
          <w:b/>
          <w:sz w:val="28"/>
          <w:szCs w:val="28"/>
        </w:rPr>
        <w:t>я</w:t>
      </w:r>
      <w:r w:rsidRPr="00BD4E11">
        <w:rPr>
          <w:b/>
          <w:sz w:val="28"/>
          <w:szCs w:val="28"/>
        </w:rPr>
        <w:t xml:space="preserve"> муниципального Совета Шенкурского городского поселения – руководител</w:t>
      </w:r>
      <w:r>
        <w:rPr>
          <w:b/>
          <w:sz w:val="28"/>
          <w:szCs w:val="28"/>
        </w:rPr>
        <w:t>я</w:t>
      </w:r>
      <w:r w:rsidRPr="00BD4E11">
        <w:rPr>
          <w:b/>
          <w:sz w:val="28"/>
          <w:szCs w:val="28"/>
        </w:rPr>
        <w:t xml:space="preserve"> Шенкурского городского поселения</w:t>
      </w:r>
      <w:r>
        <w:rPr>
          <w:b/>
          <w:sz w:val="28"/>
          <w:szCs w:val="28"/>
        </w:rPr>
        <w:t>»</w:t>
      </w:r>
    </w:p>
    <w:p w:rsidR="00D22954" w:rsidRPr="00D604B4" w:rsidRDefault="00D22954" w:rsidP="00D22954">
      <w:pPr>
        <w:widowControl w:val="0"/>
        <w:jc w:val="center"/>
        <w:rPr>
          <w:sz w:val="28"/>
          <w:szCs w:val="28"/>
        </w:rPr>
      </w:pPr>
    </w:p>
    <w:p w:rsidR="000436F6" w:rsidRPr="00444B56" w:rsidRDefault="000436F6" w:rsidP="004E2D7D">
      <w:pPr>
        <w:autoSpaceDE w:val="0"/>
        <w:autoSpaceDN w:val="0"/>
        <w:adjustRightInd w:val="0"/>
        <w:ind w:firstLine="540"/>
        <w:jc w:val="both"/>
        <w:rPr>
          <w:sz w:val="28"/>
          <w:szCs w:val="28"/>
        </w:rPr>
      </w:pPr>
      <w:r w:rsidRPr="00444B56">
        <w:rPr>
          <w:sz w:val="28"/>
          <w:szCs w:val="28"/>
        </w:rPr>
        <w:t>Указом Президента Р</w:t>
      </w:r>
      <w:r w:rsidR="005D6270">
        <w:rPr>
          <w:sz w:val="28"/>
          <w:szCs w:val="28"/>
        </w:rPr>
        <w:t xml:space="preserve">оссийской </w:t>
      </w:r>
      <w:r w:rsidRPr="00444B56">
        <w:rPr>
          <w:sz w:val="28"/>
          <w:szCs w:val="28"/>
        </w:rPr>
        <w:t>Ф</w:t>
      </w:r>
      <w:r w:rsidR="005D6270">
        <w:rPr>
          <w:sz w:val="28"/>
          <w:szCs w:val="28"/>
        </w:rPr>
        <w:t>едерации</w:t>
      </w:r>
      <w:r w:rsidRPr="00444B56">
        <w:rPr>
          <w:sz w:val="28"/>
          <w:szCs w:val="28"/>
        </w:rPr>
        <w:t xml:space="preserve"> от 23 сентября 2022 года </w:t>
      </w:r>
      <w:r w:rsidR="005D6270">
        <w:rPr>
          <w:sz w:val="28"/>
          <w:szCs w:val="28"/>
        </w:rPr>
        <w:t xml:space="preserve">    </w:t>
      </w:r>
      <w:r w:rsidRPr="00444B56">
        <w:rPr>
          <w:sz w:val="28"/>
          <w:szCs w:val="28"/>
        </w:rPr>
        <w:t xml:space="preserve">№ 658 «О повышении денежного вознаграждения лиц, замещающих государственные должности Российской Федерации» повышены оклады месячного содержания лиц, </w:t>
      </w:r>
      <w:proofErr w:type="gramStart"/>
      <w:r w:rsidRPr="00444B56">
        <w:rPr>
          <w:sz w:val="28"/>
          <w:szCs w:val="28"/>
        </w:rPr>
        <w:t>замещающих  государственные</w:t>
      </w:r>
      <w:proofErr w:type="gramEnd"/>
      <w:r w:rsidRPr="00444B56">
        <w:rPr>
          <w:sz w:val="28"/>
          <w:szCs w:val="28"/>
        </w:rPr>
        <w:t xml:space="preserve"> должности Российской Федерации</w:t>
      </w:r>
      <w:r w:rsidR="005D6270">
        <w:rPr>
          <w:sz w:val="28"/>
          <w:szCs w:val="28"/>
        </w:rPr>
        <w:t>,</w:t>
      </w:r>
      <w:r w:rsidRPr="00444B56">
        <w:rPr>
          <w:sz w:val="28"/>
          <w:szCs w:val="28"/>
        </w:rPr>
        <w:t xml:space="preserve"> в 1,04 раза. </w:t>
      </w:r>
    </w:p>
    <w:p w:rsidR="000436F6" w:rsidRPr="00444B56" w:rsidRDefault="000436F6" w:rsidP="00173A3A">
      <w:pPr>
        <w:autoSpaceDE w:val="0"/>
        <w:autoSpaceDN w:val="0"/>
        <w:adjustRightInd w:val="0"/>
        <w:ind w:firstLine="540"/>
        <w:jc w:val="both"/>
        <w:rPr>
          <w:sz w:val="28"/>
          <w:szCs w:val="28"/>
        </w:rPr>
      </w:pPr>
      <w:r w:rsidRPr="00444B56">
        <w:rPr>
          <w:sz w:val="28"/>
          <w:szCs w:val="28"/>
        </w:rPr>
        <w:t xml:space="preserve">Пунктом 4 статьи 4 закона Архангельской области </w:t>
      </w:r>
      <w:r w:rsidR="00173A3A" w:rsidRPr="00173A3A">
        <w:rPr>
          <w:sz w:val="28"/>
          <w:szCs w:val="28"/>
        </w:rPr>
        <w:t>от 24</w:t>
      </w:r>
      <w:r w:rsidR="00173A3A">
        <w:rPr>
          <w:sz w:val="28"/>
          <w:szCs w:val="28"/>
        </w:rPr>
        <w:t xml:space="preserve"> июня </w:t>
      </w:r>
      <w:r w:rsidR="00173A3A" w:rsidRPr="00173A3A">
        <w:rPr>
          <w:sz w:val="28"/>
          <w:szCs w:val="28"/>
        </w:rPr>
        <w:t>2009</w:t>
      </w:r>
      <w:r w:rsidR="00173A3A">
        <w:rPr>
          <w:sz w:val="28"/>
          <w:szCs w:val="28"/>
        </w:rPr>
        <w:t xml:space="preserve"> года</w:t>
      </w:r>
      <w:r w:rsidR="00173A3A" w:rsidRPr="00173A3A">
        <w:rPr>
          <w:sz w:val="28"/>
          <w:szCs w:val="28"/>
        </w:rPr>
        <w:t xml:space="preserve"> </w:t>
      </w:r>
      <w:r w:rsidR="00173A3A">
        <w:rPr>
          <w:sz w:val="28"/>
          <w:szCs w:val="28"/>
        </w:rPr>
        <w:t>№</w:t>
      </w:r>
      <w:r w:rsidR="00173A3A" w:rsidRPr="00173A3A">
        <w:rPr>
          <w:sz w:val="28"/>
          <w:szCs w:val="28"/>
        </w:rPr>
        <w:t xml:space="preserve"> 37-4-ОЗ</w:t>
      </w:r>
      <w:r w:rsidR="00173A3A">
        <w:rPr>
          <w:sz w:val="28"/>
          <w:szCs w:val="28"/>
        </w:rPr>
        <w:t xml:space="preserve"> </w:t>
      </w:r>
      <w:r w:rsidRPr="00444B56">
        <w:rPr>
          <w:sz w:val="28"/>
          <w:szCs w:val="28"/>
        </w:rPr>
        <w:t>«О гарант</w:t>
      </w:r>
      <w:bookmarkStart w:id="0" w:name="_GoBack"/>
      <w:bookmarkEnd w:id="0"/>
      <w:r w:rsidRPr="00444B56">
        <w:rPr>
          <w:sz w:val="28"/>
          <w:szCs w:val="28"/>
        </w:rPr>
        <w:t>иях осуществления полномочий лиц, замещающих отдельные муниципальные должности муниципальных образований Архангельской области» предусмотрено, что размеры ежемесячного денежного вознаграждения выборных лиц местного самоуправления, осуществляющих свои полномочия на постоянной основе увеличиваются (индексируются) правовым актом представительного органа муниципального образования Архангельской области в сроки и размерах, которые установлены для лиц, замещающих государственные должности Российской Федерации и государственные должности Архангельской области</w:t>
      </w:r>
      <w:r w:rsidR="00D051D5" w:rsidRPr="00444B56">
        <w:rPr>
          <w:sz w:val="28"/>
          <w:szCs w:val="28"/>
        </w:rPr>
        <w:t xml:space="preserve">. </w:t>
      </w:r>
    </w:p>
    <w:p w:rsidR="00D051D5" w:rsidRPr="004E2D7D" w:rsidRDefault="000436F6" w:rsidP="000436F6">
      <w:pPr>
        <w:autoSpaceDE w:val="0"/>
        <w:autoSpaceDN w:val="0"/>
        <w:adjustRightInd w:val="0"/>
        <w:ind w:firstLine="540"/>
        <w:jc w:val="both"/>
        <w:rPr>
          <w:color w:val="FF0000"/>
          <w:sz w:val="40"/>
          <w:szCs w:val="28"/>
        </w:rPr>
      </w:pPr>
      <w:r w:rsidRPr="00444B56">
        <w:rPr>
          <w:sz w:val="28"/>
          <w:szCs w:val="28"/>
        </w:rPr>
        <w:t xml:space="preserve">Учитывая это, </w:t>
      </w:r>
      <w:r w:rsidR="00D051D5" w:rsidRPr="00444B56">
        <w:rPr>
          <w:sz w:val="28"/>
          <w:szCs w:val="28"/>
        </w:rPr>
        <w:t xml:space="preserve">возникла </w:t>
      </w:r>
      <w:r w:rsidR="00D051D5" w:rsidRPr="004E2D7D">
        <w:rPr>
          <w:sz w:val="28"/>
          <w:szCs w:val="28"/>
        </w:rPr>
        <w:t xml:space="preserve">необходимость разработки и принятия решения </w:t>
      </w:r>
      <w:r w:rsidR="00D22954" w:rsidRPr="004E2D7D">
        <w:rPr>
          <w:sz w:val="28"/>
          <w:szCs w:val="28"/>
        </w:rPr>
        <w:t>муниципального Совета</w:t>
      </w:r>
      <w:r w:rsidR="00D051D5" w:rsidRPr="004E2D7D">
        <w:rPr>
          <w:sz w:val="28"/>
          <w:szCs w:val="28"/>
        </w:rPr>
        <w:t xml:space="preserve"> </w:t>
      </w:r>
      <w:r w:rsidR="00D22954" w:rsidRPr="004E2D7D">
        <w:rPr>
          <w:sz w:val="28"/>
          <w:szCs w:val="28"/>
        </w:rPr>
        <w:t>«</w:t>
      </w:r>
      <w:r w:rsidR="00D22954" w:rsidRPr="004E2D7D">
        <w:rPr>
          <w:sz w:val="28"/>
        </w:rPr>
        <w:t xml:space="preserve">Об увеличении денежного вознаграждения </w:t>
      </w:r>
      <w:r w:rsidR="00D22954" w:rsidRPr="004E2D7D">
        <w:rPr>
          <w:sz w:val="28"/>
          <w:szCs w:val="28"/>
        </w:rPr>
        <w:t>председателя муниципального Совета Шенкурского городского поселения – руководителя Шенкурского городского поселения».</w:t>
      </w:r>
    </w:p>
    <w:p w:rsidR="00D604B4" w:rsidRPr="004E2D7D" w:rsidRDefault="00D604B4" w:rsidP="000F50A0">
      <w:pPr>
        <w:tabs>
          <w:tab w:val="left" w:pos="426"/>
        </w:tabs>
        <w:rPr>
          <w:sz w:val="36"/>
          <w:szCs w:val="24"/>
        </w:rPr>
      </w:pPr>
    </w:p>
    <w:p w:rsidR="00D22954" w:rsidRPr="00D22954" w:rsidRDefault="00D22954" w:rsidP="00D22954">
      <w:pPr>
        <w:pStyle w:val="20"/>
        <w:shd w:val="clear" w:color="auto" w:fill="auto"/>
        <w:tabs>
          <w:tab w:val="left" w:leader="underscore" w:pos="8000"/>
          <w:tab w:val="left" w:leader="underscore" w:pos="8086"/>
          <w:tab w:val="left" w:leader="underscore" w:pos="8706"/>
          <w:tab w:val="left" w:leader="underscore" w:pos="9397"/>
        </w:tabs>
        <w:spacing w:after="0" w:line="240" w:lineRule="auto"/>
        <w:ind w:right="-1" w:firstLine="0"/>
        <w:jc w:val="left"/>
        <w:rPr>
          <w:rFonts w:ascii="Times New Roman" w:hAnsi="Times New Roman" w:cs="Times New Roman"/>
          <w:sz w:val="28"/>
          <w:szCs w:val="28"/>
        </w:rPr>
      </w:pPr>
      <w:r w:rsidRPr="00D22954">
        <w:rPr>
          <w:rFonts w:ascii="Times New Roman" w:hAnsi="Times New Roman" w:cs="Times New Roman"/>
          <w:sz w:val="28"/>
          <w:szCs w:val="28"/>
        </w:rPr>
        <w:t>Председатель муниципального Совета</w:t>
      </w:r>
    </w:p>
    <w:p w:rsidR="00D22954" w:rsidRPr="00D22954" w:rsidRDefault="00D22954" w:rsidP="00D22954">
      <w:pPr>
        <w:pStyle w:val="20"/>
        <w:shd w:val="clear" w:color="auto" w:fill="auto"/>
        <w:tabs>
          <w:tab w:val="left" w:leader="underscore" w:pos="8000"/>
          <w:tab w:val="left" w:leader="underscore" w:pos="8086"/>
          <w:tab w:val="left" w:leader="underscore" w:pos="8706"/>
          <w:tab w:val="left" w:leader="underscore" w:pos="9397"/>
        </w:tabs>
        <w:spacing w:after="0" w:line="240" w:lineRule="auto"/>
        <w:ind w:right="-1" w:firstLine="0"/>
        <w:jc w:val="left"/>
        <w:rPr>
          <w:rFonts w:ascii="Times New Roman" w:hAnsi="Times New Roman" w:cs="Times New Roman"/>
          <w:sz w:val="28"/>
          <w:szCs w:val="28"/>
        </w:rPr>
      </w:pPr>
      <w:r w:rsidRPr="00D22954">
        <w:rPr>
          <w:rFonts w:ascii="Times New Roman" w:hAnsi="Times New Roman" w:cs="Times New Roman"/>
          <w:sz w:val="28"/>
          <w:szCs w:val="28"/>
        </w:rPr>
        <w:t xml:space="preserve">Шенкурского городского поселения – </w:t>
      </w:r>
    </w:p>
    <w:p w:rsidR="00D22954" w:rsidRPr="00D22954" w:rsidRDefault="00D22954" w:rsidP="00D22954">
      <w:pPr>
        <w:pStyle w:val="20"/>
        <w:shd w:val="clear" w:color="auto" w:fill="auto"/>
        <w:tabs>
          <w:tab w:val="left" w:leader="underscore" w:pos="8000"/>
          <w:tab w:val="left" w:leader="underscore" w:pos="8086"/>
          <w:tab w:val="left" w:leader="underscore" w:pos="8706"/>
          <w:tab w:val="left" w:leader="underscore" w:pos="9397"/>
        </w:tabs>
        <w:spacing w:after="0" w:line="240" w:lineRule="auto"/>
        <w:ind w:right="-1" w:firstLine="0"/>
        <w:jc w:val="left"/>
        <w:rPr>
          <w:rFonts w:ascii="Times New Roman" w:hAnsi="Times New Roman" w:cs="Times New Roman"/>
          <w:sz w:val="28"/>
          <w:szCs w:val="28"/>
        </w:rPr>
      </w:pPr>
      <w:r w:rsidRPr="00D22954">
        <w:rPr>
          <w:rFonts w:ascii="Times New Roman" w:hAnsi="Times New Roman" w:cs="Times New Roman"/>
          <w:sz w:val="28"/>
          <w:szCs w:val="28"/>
        </w:rPr>
        <w:t xml:space="preserve">руководитель Шенкурского </w:t>
      </w:r>
    </w:p>
    <w:p w:rsidR="008E3305" w:rsidRDefault="00D22954" w:rsidP="00D22954">
      <w:pPr>
        <w:rPr>
          <w:b/>
          <w:sz w:val="28"/>
          <w:szCs w:val="28"/>
        </w:rPr>
      </w:pPr>
      <w:r w:rsidRPr="00D22954">
        <w:rPr>
          <w:sz w:val="28"/>
          <w:szCs w:val="28"/>
        </w:rPr>
        <w:t xml:space="preserve">городского поселения                                               </w:t>
      </w:r>
      <w:r w:rsidR="001B5C92">
        <w:rPr>
          <w:sz w:val="28"/>
          <w:szCs w:val="28"/>
        </w:rPr>
        <w:t xml:space="preserve">   </w:t>
      </w:r>
      <w:r w:rsidRPr="00D22954">
        <w:rPr>
          <w:sz w:val="28"/>
          <w:szCs w:val="28"/>
        </w:rPr>
        <w:t xml:space="preserve">                    И.В. Питоли</w:t>
      </w:r>
      <w:r>
        <w:rPr>
          <w:sz w:val="28"/>
          <w:szCs w:val="28"/>
        </w:rPr>
        <w:t>на</w:t>
      </w:r>
    </w:p>
    <w:p w:rsidR="008E3305" w:rsidRPr="008E3305" w:rsidRDefault="008E3305" w:rsidP="008E3305">
      <w:pPr>
        <w:rPr>
          <w:sz w:val="28"/>
          <w:szCs w:val="28"/>
        </w:rPr>
      </w:pPr>
    </w:p>
    <w:p w:rsidR="008E3305" w:rsidRDefault="008E3305"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444B56" w:rsidRDefault="00444B56" w:rsidP="008E3305">
      <w:pPr>
        <w:rPr>
          <w:sz w:val="28"/>
          <w:szCs w:val="28"/>
        </w:rPr>
      </w:pPr>
    </w:p>
    <w:p w:rsidR="008E3305" w:rsidRDefault="008E3305" w:rsidP="008E3305">
      <w:pPr>
        <w:spacing w:line="240" w:lineRule="exact"/>
        <w:jc w:val="center"/>
        <w:rPr>
          <w:b/>
          <w:sz w:val="28"/>
          <w:szCs w:val="28"/>
        </w:rPr>
      </w:pPr>
      <w:r>
        <w:rPr>
          <w:b/>
          <w:sz w:val="28"/>
          <w:szCs w:val="28"/>
        </w:rPr>
        <w:t>ФИНАНСОВО-ЭКОНОМИЧЕСКОЕ ОБОСНОВАНИЕ</w:t>
      </w:r>
    </w:p>
    <w:p w:rsidR="008E3305" w:rsidRDefault="008E3305" w:rsidP="008E3305">
      <w:pPr>
        <w:spacing w:line="240" w:lineRule="exact"/>
        <w:jc w:val="center"/>
        <w:rPr>
          <w:b/>
          <w:sz w:val="28"/>
          <w:szCs w:val="28"/>
        </w:rPr>
      </w:pPr>
    </w:p>
    <w:p w:rsidR="008E3305" w:rsidRPr="00BD4E11" w:rsidRDefault="008E3305" w:rsidP="008E3305">
      <w:pPr>
        <w:pStyle w:val="a5"/>
        <w:rPr>
          <w:b/>
        </w:rPr>
      </w:pPr>
      <w:r w:rsidRPr="00D604B4">
        <w:rPr>
          <w:b/>
          <w:szCs w:val="28"/>
        </w:rPr>
        <w:t xml:space="preserve">к проекту решения </w:t>
      </w:r>
      <w:r>
        <w:rPr>
          <w:b/>
          <w:szCs w:val="28"/>
        </w:rPr>
        <w:t>«</w:t>
      </w:r>
      <w:r w:rsidRPr="00BD4E11">
        <w:rPr>
          <w:b/>
        </w:rPr>
        <w:t xml:space="preserve">Об увеличении денежного вознаграждения </w:t>
      </w:r>
    </w:p>
    <w:p w:rsidR="008E3305" w:rsidRDefault="008E3305" w:rsidP="001B5C92">
      <w:pPr>
        <w:jc w:val="center"/>
        <w:rPr>
          <w:b/>
          <w:sz w:val="28"/>
          <w:szCs w:val="28"/>
        </w:rPr>
      </w:pPr>
      <w:r w:rsidRPr="00BD4E11">
        <w:rPr>
          <w:b/>
          <w:sz w:val="28"/>
          <w:szCs w:val="28"/>
        </w:rPr>
        <w:t>председател</w:t>
      </w:r>
      <w:r>
        <w:rPr>
          <w:b/>
          <w:sz w:val="28"/>
          <w:szCs w:val="28"/>
        </w:rPr>
        <w:t>я</w:t>
      </w:r>
      <w:r w:rsidRPr="00BD4E11">
        <w:rPr>
          <w:b/>
          <w:sz w:val="28"/>
          <w:szCs w:val="28"/>
        </w:rPr>
        <w:t xml:space="preserve"> муниципального Совета Шенкурского городского поселения – руководител</w:t>
      </w:r>
      <w:r>
        <w:rPr>
          <w:b/>
          <w:sz w:val="28"/>
          <w:szCs w:val="28"/>
        </w:rPr>
        <w:t>я</w:t>
      </w:r>
      <w:r w:rsidRPr="00BD4E11">
        <w:rPr>
          <w:b/>
          <w:sz w:val="28"/>
          <w:szCs w:val="28"/>
        </w:rPr>
        <w:t xml:space="preserve"> Шенкурского городского поселения</w:t>
      </w:r>
      <w:r>
        <w:rPr>
          <w:b/>
          <w:sz w:val="28"/>
          <w:szCs w:val="28"/>
        </w:rPr>
        <w:t>»</w:t>
      </w:r>
    </w:p>
    <w:p w:rsidR="008E3305" w:rsidRDefault="008E3305" w:rsidP="008E3305">
      <w:pPr>
        <w:jc w:val="both"/>
        <w:rPr>
          <w:b/>
          <w:sz w:val="32"/>
          <w:szCs w:val="32"/>
        </w:rPr>
      </w:pPr>
    </w:p>
    <w:p w:rsidR="008E3305" w:rsidRPr="008E3305" w:rsidRDefault="008E3305" w:rsidP="001B5C92">
      <w:pPr>
        <w:pStyle w:val="a5"/>
        <w:jc w:val="both"/>
      </w:pPr>
      <w:r>
        <w:rPr>
          <w:szCs w:val="28"/>
        </w:rPr>
        <w:t xml:space="preserve">            </w:t>
      </w:r>
      <w:r w:rsidRPr="008E3305">
        <w:rPr>
          <w:szCs w:val="28"/>
        </w:rPr>
        <w:t>Реализация проекта решения «</w:t>
      </w:r>
      <w:r w:rsidRPr="008E3305">
        <w:t xml:space="preserve">Об увеличении денежного вознаграждения </w:t>
      </w:r>
      <w:r w:rsidRPr="008E3305">
        <w:rPr>
          <w:szCs w:val="28"/>
        </w:rPr>
        <w:t>председателя муниципального Совета Шенкурского городского поселения – руководителя Шенкурского городского поселения» не повлечет изменений п</w:t>
      </w:r>
      <w:r w:rsidR="001B5C92">
        <w:rPr>
          <w:szCs w:val="28"/>
        </w:rPr>
        <w:t>араметров бюджета МО «Шенкурское</w:t>
      </w:r>
      <w:r w:rsidRPr="008E3305">
        <w:rPr>
          <w:szCs w:val="28"/>
        </w:rPr>
        <w:t>» на 20</w:t>
      </w:r>
      <w:r w:rsidR="00F652AB">
        <w:rPr>
          <w:szCs w:val="28"/>
        </w:rPr>
        <w:t>2</w:t>
      </w:r>
      <w:r w:rsidR="00C132FB">
        <w:rPr>
          <w:szCs w:val="28"/>
        </w:rPr>
        <w:t>2</w:t>
      </w:r>
      <w:r w:rsidRPr="008E3305">
        <w:rPr>
          <w:szCs w:val="28"/>
        </w:rPr>
        <w:t xml:space="preserve"> год.</w:t>
      </w:r>
    </w:p>
    <w:p w:rsidR="008E3305" w:rsidRDefault="008E3305" w:rsidP="008E3305">
      <w:pPr>
        <w:pStyle w:val="20"/>
        <w:shd w:val="clear" w:color="auto" w:fill="auto"/>
        <w:tabs>
          <w:tab w:val="left" w:leader="underscore" w:pos="8000"/>
          <w:tab w:val="left" w:leader="underscore" w:pos="8086"/>
          <w:tab w:val="left" w:leader="underscore" w:pos="8706"/>
          <w:tab w:val="left" w:leader="underscore" w:pos="9397"/>
        </w:tabs>
        <w:spacing w:after="0" w:line="240" w:lineRule="auto"/>
        <w:ind w:right="-1" w:firstLine="0"/>
        <w:jc w:val="left"/>
        <w:rPr>
          <w:rFonts w:ascii="Times New Roman" w:hAnsi="Times New Roman" w:cs="Times New Roman"/>
          <w:sz w:val="28"/>
          <w:szCs w:val="28"/>
        </w:rPr>
      </w:pPr>
    </w:p>
    <w:p w:rsidR="008E3305" w:rsidRPr="00D22954" w:rsidRDefault="008E3305" w:rsidP="008E3305">
      <w:pPr>
        <w:pStyle w:val="20"/>
        <w:shd w:val="clear" w:color="auto" w:fill="auto"/>
        <w:tabs>
          <w:tab w:val="left" w:leader="underscore" w:pos="8000"/>
          <w:tab w:val="left" w:leader="underscore" w:pos="8086"/>
          <w:tab w:val="left" w:leader="underscore" w:pos="8706"/>
          <w:tab w:val="left" w:leader="underscore" w:pos="9397"/>
        </w:tabs>
        <w:spacing w:after="0" w:line="240" w:lineRule="auto"/>
        <w:ind w:right="-1" w:firstLine="0"/>
        <w:jc w:val="left"/>
        <w:rPr>
          <w:rFonts w:ascii="Times New Roman" w:hAnsi="Times New Roman" w:cs="Times New Roman"/>
          <w:sz w:val="28"/>
          <w:szCs w:val="28"/>
        </w:rPr>
      </w:pPr>
      <w:r w:rsidRPr="00D22954">
        <w:rPr>
          <w:rFonts w:ascii="Times New Roman" w:hAnsi="Times New Roman" w:cs="Times New Roman"/>
          <w:sz w:val="28"/>
          <w:szCs w:val="28"/>
        </w:rPr>
        <w:t>Председатель муниципального Совета</w:t>
      </w:r>
    </w:p>
    <w:p w:rsidR="008E3305" w:rsidRPr="00D22954" w:rsidRDefault="008E3305" w:rsidP="008E3305">
      <w:pPr>
        <w:pStyle w:val="20"/>
        <w:shd w:val="clear" w:color="auto" w:fill="auto"/>
        <w:tabs>
          <w:tab w:val="left" w:leader="underscore" w:pos="8000"/>
          <w:tab w:val="left" w:leader="underscore" w:pos="8086"/>
          <w:tab w:val="left" w:leader="underscore" w:pos="8706"/>
          <w:tab w:val="left" w:leader="underscore" w:pos="9397"/>
        </w:tabs>
        <w:spacing w:after="0" w:line="240" w:lineRule="auto"/>
        <w:ind w:right="-1" w:firstLine="0"/>
        <w:jc w:val="left"/>
        <w:rPr>
          <w:rFonts w:ascii="Times New Roman" w:hAnsi="Times New Roman" w:cs="Times New Roman"/>
          <w:sz w:val="28"/>
          <w:szCs w:val="28"/>
        </w:rPr>
      </w:pPr>
      <w:r w:rsidRPr="00D22954">
        <w:rPr>
          <w:rFonts w:ascii="Times New Roman" w:hAnsi="Times New Roman" w:cs="Times New Roman"/>
          <w:sz w:val="28"/>
          <w:szCs w:val="28"/>
        </w:rPr>
        <w:t xml:space="preserve">Шенкурского городского поселения – </w:t>
      </w:r>
    </w:p>
    <w:p w:rsidR="008E3305" w:rsidRPr="00D22954" w:rsidRDefault="008E3305" w:rsidP="008E3305">
      <w:pPr>
        <w:pStyle w:val="20"/>
        <w:shd w:val="clear" w:color="auto" w:fill="auto"/>
        <w:tabs>
          <w:tab w:val="left" w:leader="underscore" w:pos="8000"/>
          <w:tab w:val="left" w:leader="underscore" w:pos="8086"/>
          <w:tab w:val="left" w:leader="underscore" w:pos="8706"/>
          <w:tab w:val="left" w:leader="underscore" w:pos="9397"/>
        </w:tabs>
        <w:spacing w:after="0" w:line="240" w:lineRule="auto"/>
        <w:ind w:right="-1" w:firstLine="0"/>
        <w:jc w:val="left"/>
        <w:rPr>
          <w:rFonts w:ascii="Times New Roman" w:hAnsi="Times New Roman" w:cs="Times New Roman"/>
          <w:sz w:val="28"/>
          <w:szCs w:val="28"/>
        </w:rPr>
      </w:pPr>
      <w:r w:rsidRPr="00D22954">
        <w:rPr>
          <w:rFonts w:ascii="Times New Roman" w:hAnsi="Times New Roman" w:cs="Times New Roman"/>
          <w:sz w:val="28"/>
          <w:szCs w:val="28"/>
        </w:rPr>
        <w:t xml:space="preserve">руководитель Шенкурского </w:t>
      </w:r>
    </w:p>
    <w:p w:rsidR="000F50A0" w:rsidRPr="008E3305" w:rsidRDefault="008E3305" w:rsidP="008E3305">
      <w:pPr>
        <w:rPr>
          <w:sz w:val="28"/>
          <w:szCs w:val="28"/>
        </w:rPr>
      </w:pPr>
      <w:r w:rsidRPr="00D22954">
        <w:rPr>
          <w:sz w:val="28"/>
          <w:szCs w:val="28"/>
        </w:rPr>
        <w:t xml:space="preserve">городского поселения                                             </w:t>
      </w:r>
      <w:r w:rsidR="001B5C92">
        <w:rPr>
          <w:sz w:val="28"/>
          <w:szCs w:val="28"/>
        </w:rPr>
        <w:t xml:space="preserve">       </w:t>
      </w:r>
      <w:r w:rsidRPr="00D22954">
        <w:rPr>
          <w:sz w:val="28"/>
          <w:szCs w:val="28"/>
        </w:rPr>
        <w:t xml:space="preserve">              И.В. Питоли</w:t>
      </w:r>
      <w:r>
        <w:rPr>
          <w:sz w:val="28"/>
          <w:szCs w:val="28"/>
        </w:rPr>
        <w:t>на</w:t>
      </w:r>
    </w:p>
    <w:sectPr w:rsidR="000F50A0" w:rsidRPr="008E3305" w:rsidSect="000F50A0">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D4C"/>
    <w:rsid w:val="000436F6"/>
    <w:rsid w:val="00065F69"/>
    <w:rsid w:val="00093E10"/>
    <w:rsid w:val="000C6EBF"/>
    <w:rsid w:val="000F50A0"/>
    <w:rsid w:val="00153619"/>
    <w:rsid w:val="00173A3A"/>
    <w:rsid w:val="001B5C92"/>
    <w:rsid w:val="00444B56"/>
    <w:rsid w:val="004E2D7D"/>
    <w:rsid w:val="00520B0E"/>
    <w:rsid w:val="005D6270"/>
    <w:rsid w:val="005F0462"/>
    <w:rsid w:val="00661D4D"/>
    <w:rsid w:val="007B4E60"/>
    <w:rsid w:val="008E3305"/>
    <w:rsid w:val="008F6C66"/>
    <w:rsid w:val="00C132FB"/>
    <w:rsid w:val="00D051D5"/>
    <w:rsid w:val="00D22954"/>
    <w:rsid w:val="00D604B4"/>
    <w:rsid w:val="00E136E1"/>
    <w:rsid w:val="00EC124B"/>
    <w:rsid w:val="00EF27E6"/>
    <w:rsid w:val="00F652AB"/>
    <w:rsid w:val="00F90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4DC21"/>
  <w15:docId w15:val="{4A6D821D-7E72-42CA-AE3E-73A77D32A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50A0"/>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0F50A0"/>
    <w:pPr>
      <w:jc w:val="both"/>
    </w:pPr>
    <w:rPr>
      <w:sz w:val="24"/>
    </w:rPr>
  </w:style>
  <w:style w:type="character" w:customStyle="1" w:styleId="a4">
    <w:name w:val="Основной текст Знак"/>
    <w:basedOn w:val="a0"/>
    <w:link w:val="a3"/>
    <w:semiHidden/>
    <w:rsid w:val="000F50A0"/>
    <w:rPr>
      <w:rFonts w:ascii="Times New Roman" w:eastAsia="Times New Roman" w:hAnsi="Times New Roman" w:cs="Times New Roman"/>
      <w:sz w:val="24"/>
      <w:szCs w:val="20"/>
      <w:lang w:eastAsia="ar-SA"/>
    </w:rPr>
  </w:style>
  <w:style w:type="paragraph" w:customStyle="1" w:styleId="ConsNormal">
    <w:name w:val="ConsNormal"/>
    <w:rsid w:val="000F50A0"/>
    <w:pPr>
      <w:autoSpaceDE w:val="0"/>
      <w:autoSpaceDN w:val="0"/>
      <w:spacing w:after="0" w:line="240" w:lineRule="auto"/>
      <w:ind w:right="19772" w:firstLine="720"/>
    </w:pPr>
    <w:rPr>
      <w:rFonts w:ascii="Arial" w:eastAsia="Times New Roman" w:hAnsi="Arial" w:cs="Arial"/>
      <w:sz w:val="24"/>
      <w:szCs w:val="24"/>
      <w:lang w:eastAsia="ru-RU"/>
    </w:rPr>
  </w:style>
  <w:style w:type="paragraph" w:customStyle="1" w:styleId="1">
    <w:name w:val="Знак1"/>
    <w:basedOn w:val="a"/>
    <w:rsid w:val="00D604B4"/>
    <w:pPr>
      <w:suppressAutoHyphens w:val="0"/>
      <w:spacing w:after="160" w:line="240" w:lineRule="exact"/>
      <w:jc w:val="both"/>
    </w:pPr>
    <w:rPr>
      <w:rFonts w:ascii="Verdana" w:hAnsi="Verdana" w:cs="Arial"/>
      <w:lang w:val="en-US" w:eastAsia="en-US"/>
    </w:rPr>
  </w:style>
  <w:style w:type="paragraph" w:customStyle="1" w:styleId="10">
    <w:name w:val="Знак1"/>
    <w:basedOn w:val="a"/>
    <w:rsid w:val="00D051D5"/>
    <w:pPr>
      <w:suppressAutoHyphens w:val="0"/>
      <w:spacing w:after="160" w:line="240" w:lineRule="exact"/>
      <w:jc w:val="both"/>
    </w:pPr>
    <w:rPr>
      <w:rFonts w:ascii="Verdana" w:hAnsi="Verdana" w:cs="Arial"/>
      <w:lang w:val="en-US" w:eastAsia="en-US"/>
    </w:rPr>
  </w:style>
  <w:style w:type="paragraph" w:styleId="a5">
    <w:name w:val="Title"/>
    <w:basedOn w:val="a"/>
    <w:link w:val="a6"/>
    <w:qFormat/>
    <w:rsid w:val="00D22954"/>
    <w:pPr>
      <w:suppressAutoHyphens w:val="0"/>
      <w:jc w:val="center"/>
    </w:pPr>
    <w:rPr>
      <w:sz w:val="28"/>
      <w:szCs w:val="24"/>
      <w:lang w:eastAsia="ru-RU"/>
    </w:rPr>
  </w:style>
  <w:style w:type="character" w:customStyle="1" w:styleId="a6">
    <w:name w:val="Заголовок Знак"/>
    <w:basedOn w:val="a0"/>
    <w:link w:val="a5"/>
    <w:rsid w:val="00D22954"/>
    <w:rPr>
      <w:rFonts w:ascii="Times New Roman" w:eastAsia="Times New Roman" w:hAnsi="Times New Roman" w:cs="Times New Roman"/>
      <w:sz w:val="28"/>
      <w:szCs w:val="24"/>
      <w:lang w:eastAsia="ru-RU"/>
    </w:rPr>
  </w:style>
  <w:style w:type="paragraph" w:customStyle="1" w:styleId="11">
    <w:name w:val="Знак1"/>
    <w:basedOn w:val="a"/>
    <w:rsid w:val="00D22954"/>
    <w:pPr>
      <w:suppressAutoHyphens w:val="0"/>
      <w:spacing w:after="160" w:line="240" w:lineRule="exact"/>
      <w:jc w:val="both"/>
    </w:pPr>
    <w:rPr>
      <w:rFonts w:ascii="Verdana" w:hAnsi="Verdana" w:cs="Arial"/>
      <w:lang w:val="en-US" w:eastAsia="en-US"/>
    </w:rPr>
  </w:style>
  <w:style w:type="character" w:customStyle="1" w:styleId="2">
    <w:name w:val="Основной текст (2)_"/>
    <w:link w:val="20"/>
    <w:rsid w:val="00D22954"/>
    <w:rPr>
      <w:sz w:val="19"/>
      <w:szCs w:val="19"/>
      <w:shd w:val="clear" w:color="auto" w:fill="FFFFFF"/>
    </w:rPr>
  </w:style>
  <w:style w:type="paragraph" w:customStyle="1" w:styleId="20">
    <w:name w:val="Основной текст (2)"/>
    <w:basedOn w:val="a"/>
    <w:link w:val="2"/>
    <w:rsid w:val="00D22954"/>
    <w:pPr>
      <w:shd w:val="clear" w:color="auto" w:fill="FFFFFF"/>
      <w:suppressAutoHyphens w:val="0"/>
      <w:spacing w:after="480" w:line="245" w:lineRule="exact"/>
      <w:ind w:firstLine="1580"/>
      <w:jc w:val="both"/>
    </w:pPr>
    <w:rPr>
      <w:rFonts w:asciiTheme="minorHAnsi" w:eastAsiaTheme="minorHAnsi" w:hAnsiTheme="minorHAnsi" w:cstheme="minorBidi"/>
      <w:sz w:val="19"/>
      <w:szCs w:val="19"/>
      <w:lang w:eastAsia="en-US"/>
    </w:rPr>
  </w:style>
  <w:style w:type="paragraph" w:styleId="a7">
    <w:name w:val="Balloon Text"/>
    <w:basedOn w:val="a"/>
    <w:link w:val="a8"/>
    <w:uiPriority w:val="99"/>
    <w:semiHidden/>
    <w:unhideWhenUsed/>
    <w:rsid w:val="00EF27E6"/>
    <w:rPr>
      <w:rFonts w:ascii="Tahoma" w:hAnsi="Tahoma" w:cs="Tahoma"/>
      <w:sz w:val="16"/>
      <w:szCs w:val="16"/>
    </w:rPr>
  </w:style>
  <w:style w:type="character" w:customStyle="1" w:styleId="a8">
    <w:name w:val="Текст выноски Знак"/>
    <w:basedOn w:val="a0"/>
    <w:link w:val="a7"/>
    <w:uiPriority w:val="99"/>
    <w:semiHidden/>
    <w:rsid w:val="00EF27E6"/>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713109">
      <w:bodyDiv w:val="1"/>
      <w:marLeft w:val="0"/>
      <w:marRight w:val="0"/>
      <w:marTop w:val="0"/>
      <w:marBottom w:val="0"/>
      <w:divBdr>
        <w:top w:val="none" w:sz="0" w:space="0" w:color="auto"/>
        <w:left w:val="none" w:sz="0" w:space="0" w:color="auto"/>
        <w:bottom w:val="none" w:sz="0" w:space="0" w:color="auto"/>
        <w:right w:val="none" w:sz="0" w:space="0" w:color="auto"/>
      </w:divBdr>
    </w:div>
    <w:div w:id="18763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341</Words>
  <Characters>1946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Собрание Депутатов МО Шенкурский муниципальный район</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СобрДеп - Ляпин Тимофей Юрьевич</dc:creator>
  <cp:lastModifiedBy>User</cp:lastModifiedBy>
  <cp:revision>13</cp:revision>
  <cp:lastPrinted>2019-10-21T11:33:00Z</cp:lastPrinted>
  <dcterms:created xsi:type="dcterms:W3CDTF">2022-10-07T09:24:00Z</dcterms:created>
  <dcterms:modified xsi:type="dcterms:W3CDTF">2022-10-11T14:58:00Z</dcterms:modified>
</cp:coreProperties>
</file>